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506AA" w14:textId="4B1B63B6" w:rsidR="00763300" w:rsidRPr="00ED27B4" w:rsidRDefault="00763300" w:rsidP="00A05D72">
      <w:pPr>
        <w:spacing w:line="240" w:lineRule="auto"/>
        <w:rPr>
          <w:rFonts w:ascii="Helvetica" w:hAnsi="Helvetica"/>
          <w:b/>
          <w:color w:val="833C0B" w:themeColor="accent2" w:themeShade="80"/>
          <w:sz w:val="28"/>
          <w:szCs w:val="28"/>
        </w:rPr>
      </w:pPr>
      <w:r w:rsidRPr="00ED27B4">
        <w:rPr>
          <w:rFonts w:ascii="Helvetica" w:hAnsi="Helvetica"/>
          <w:b/>
          <w:color w:val="833C0B" w:themeColor="accent2" w:themeShade="80"/>
          <w:sz w:val="28"/>
          <w:szCs w:val="28"/>
        </w:rPr>
        <w:t>COORDINACIÓN DEL SISTEMA DE GESTIÓN DE</w:t>
      </w:r>
      <w:r w:rsidR="00A05D72" w:rsidRPr="00ED27B4">
        <w:rPr>
          <w:rFonts w:ascii="Helvetica" w:hAnsi="Helvetica"/>
          <w:b/>
          <w:color w:val="833C0B" w:themeColor="accent2" w:themeShade="80"/>
          <w:sz w:val="28"/>
          <w:szCs w:val="28"/>
        </w:rPr>
        <w:t xml:space="preserve"> </w:t>
      </w:r>
      <w:r w:rsidRPr="00ED27B4">
        <w:rPr>
          <w:rFonts w:ascii="Helvetica" w:hAnsi="Helvetica"/>
          <w:b/>
          <w:color w:val="833C0B" w:themeColor="accent2" w:themeShade="80"/>
          <w:sz w:val="28"/>
          <w:szCs w:val="28"/>
        </w:rPr>
        <w:t>CALIDAD</w:t>
      </w:r>
    </w:p>
    <w:p w14:paraId="3A24F25A" w14:textId="61BB9739" w:rsidR="00763300" w:rsidRPr="00ED27B4" w:rsidRDefault="00763300" w:rsidP="00ED27B4">
      <w:pPr>
        <w:spacing w:line="240" w:lineRule="auto"/>
        <w:jc w:val="center"/>
        <w:rPr>
          <w:rFonts w:ascii="Helvetica" w:hAnsi="Helvetica"/>
          <w:b/>
          <w:i/>
          <w:color w:val="833C0B" w:themeColor="accent2" w:themeShade="80"/>
          <w:sz w:val="28"/>
          <w:szCs w:val="28"/>
          <w:u w:val="single"/>
        </w:rPr>
      </w:pPr>
      <w:r w:rsidRPr="00ED27B4">
        <w:rPr>
          <w:rFonts w:ascii="Helvetica" w:hAnsi="Helvetica"/>
          <w:b/>
          <w:i/>
          <w:color w:val="833C0B" w:themeColor="accent2" w:themeShade="80"/>
          <w:sz w:val="28"/>
          <w:szCs w:val="28"/>
          <w:u w:val="single"/>
        </w:rPr>
        <w:t>AUDITORES</w:t>
      </w:r>
      <w:r w:rsidR="00333F57" w:rsidRPr="00ED27B4">
        <w:rPr>
          <w:rFonts w:ascii="Helvetica" w:hAnsi="Helvetica"/>
          <w:b/>
          <w:i/>
          <w:color w:val="833C0B" w:themeColor="accent2" w:themeShade="80"/>
          <w:sz w:val="28"/>
          <w:szCs w:val="28"/>
          <w:u w:val="single"/>
        </w:rPr>
        <w:t>(AS)</w:t>
      </w:r>
      <w:r w:rsidRPr="00ED27B4">
        <w:rPr>
          <w:rFonts w:ascii="Helvetica" w:hAnsi="Helvetica"/>
          <w:b/>
          <w:i/>
          <w:color w:val="833C0B" w:themeColor="accent2" w:themeShade="80"/>
          <w:sz w:val="28"/>
          <w:szCs w:val="28"/>
          <w:u w:val="single"/>
        </w:rPr>
        <w:t xml:space="preserve"> INTERNOS</w:t>
      </w:r>
      <w:r w:rsidR="00D5793B" w:rsidRPr="00ED27B4">
        <w:rPr>
          <w:rFonts w:ascii="Helvetica" w:hAnsi="Helvetica"/>
          <w:b/>
          <w:i/>
          <w:color w:val="833C0B" w:themeColor="accent2" w:themeShade="80"/>
          <w:sz w:val="28"/>
          <w:szCs w:val="28"/>
          <w:u w:val="single"/>
        </w:rPr>
        <w:t xml:space="preserve"> (AS)</w:t>
      </w:r>
    </w:p>
    <w:tbl>
      <w:tblPr>
        <w:tblStyle w:val="Tablaconcuadrcula"/>
        <w:tblW w:w="10518" w:type="dxa"/>
        <w:jc w:val="center"/>
        <w:tblLook w:val="04A0" w:firstRow="1" w:lastRow="0" w:firstColumn="1" w:lastColumn="0" w:noHBand="0" w:noVBand="1"/>
      </w:tblPr>
      <w:tblGrid>
        <w:gridCol w:w="709"/>
        <w:gridCol w:w="4106"/>
        <w:gridCol w:w="5703"/>
      </w:tblGrid>
      <w:tr w:rsidR="0083227B" w:rsidRPr="0083227B" w14:paraId="78C4431E" w14:textId="77777777" w:rsidTr="00B57CA9">
        <w:trPr>
          <w:trHeight w:val="733"/>
          <w:tblHeader/>
          <w:jc w:val="center"/>
        </w:trPr>
        <w:tc>
          <w:tcPr>
            <w:tcW w:w="709" w:type="dxa"/>
            <w:shd w:val="clear" w:color="auto" w:fill="F4B083" w:themeFill="accent2" w:themeFillTint="99"/>
            <w:vAlign w:val="center"/>
          </w:tcPr>
          <w:p w14:paraId="3912E52A" w14:textId="77777777" w:rsidR="0083227B" w:rsidRPr="0083227B" w:rsidRDefault="0083227B" w:rsidP="0076330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227B">
              <w:rPr>
                <w:rFonts w:cstheme="minorHAnsi"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4106" w:type="dxa"/>
            <w:shd w:val="clear" w:color="auto" w:fill="F4B083" w:themeFill="accent2" w:themeFillTint="99"/>
            <w:vAlign w:val="center"/>
          </w:tcPr>
          <w:p w14:paraId="24EE45EA" w14:textId="77777777" w:rsidR="0083227B" w:rsidRPr="0083227B" w:rsidRDefault="0083227B" w:rsidP="0076330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227B">
              <w:rPr>
                <w:rFonts w:cstheme="minorHAnsi"/>
                <w:color w:val="000000" w:themeColor="text1"/>
                <w:sz w:val="24"/>
                <w:szCs w:val="24"/>
              </w:rPr>
              <w:t>Nombre Completo</w:t>
            </w:r>
          </w:p>
        </w:tc>
        <w:tc>
          <w:tcPr>
            <w:tcW w:w="5703" w:type="dxa"/>
            <w:shd w:val="clear" w:color="auto" w:fill="F4B083" w:themeFill="accent2" w:themeFillTint="99"/>
            <w:vAlign w:val="center"/>
          </w:tcPr>
          <w:p w14:paraId="63FCEAB0" w14:textId="77777777" w:rsidR="0083227B" w:rsidRPr="0083227B" w:rsidRDefault="0083227B" w:rsidP="00763300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227B">
              <w:rPr>
                <w:rFonts w:cstheme="minorHAnsi"/>
                <w:color w:val="000000" w:themeColor="text1"/>
                <w:sz w:val="24"/>
                <w:szCs w:val="24"/>
              </w:rPr>
              <w:t>Unidad Administrativa</w:t>
            </w:r>
          </w:p>
        </w:tc>
      </w:tr>
      <w:tr w:rsidR="0083227B" w:rsidRPr="0083227B" w14:paraId="26550D11" w14:textId="77777777" w:rsidTr="0083227B">
        <w:trPr>
          <w:trHeight w:val="809"/>
          <w:jc w:val="center"/>
        </w:trPr>
        <w:tc>
          <w:tcPr>
            <w:tcW w:w="709" w:type="dxa"/>
            <w:vAlign w:val="center"/>
          </w:tcPr>
          <w:p w14:paraId="1C4FC64B" w14:textId="270B3CED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4106" w:type="dxa"/>
            <w:vAlign w:val="center"/>
          </w:tcPr>
          <w:p w14:paraId="3B76F068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Julio Alfonso Gutiérrez Duarte</w:t>
            </w:r>
          </w:p>
          <w:p w14:paraId="5CF1925B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Contador Público</w:t>
            </w:r>
          </w:p>
        </w:tc>
        <w:tc>
          <w:tcPr>
            <w:tcW w:w="5703" w:type="dxa"/>
            <w:vAlign w:val="center"/>
          </w:tcPr>
          <w:p w14:paraId="3A889F5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Coordinación Ejecutiva de Investigación de Faltas Administrativas.</w:t>
            </w:r>
          </w:p>
        </w:tc>
      </w:tr>
      <w:tr w:rsidR="0083227B" w:rsidRPr="0083227B" w14:paraId="6AADC70F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27E31DD1" w14:textId="752D273D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2</w:t>
            </w:r>
          </w:p>
        </w:tc>
        <w:tc>
          <w:tcPr>
            <w:tcW w:w="4106" w:type="dxa"/>
            <w:vAlign w:val="center"/>
          </w:tcPr>
          <w:p w14:paraId="4EFBB032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Edwin Robidet Ozuna Saucedo</w:t>
            </w:r>
          </w:p>
          <w:p w14:paraId="28A33CC4" w14:textId="7D680E3A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</w:t>
            </w:r>
            <w:r w:rsidR="001662CE">
              <w:rPr>
                <w:rFonts w:cstheme="minorHAnsi"/>
                <w:sz w:val="24"/>
                <w:szCs w:val="24"/>
              </w:rPr>
              <w:t>tr</w:t>
            </w:r>
            <w:r w:rsidRPr="0083227B">
              <w:rPr>
                <w:rFonts w:cstheme="minorHAnsi"/>
                <w:sz w:val="24"/>
                <w:szCs w:val="24"/>
              </w:rPr>
              <w:t>a</w:t>
            </w:r>
            <w:r w:rsidR="001662CE">
              <w:rPr>
                <w:rFonts w:cstheme="minorHAnsi"/>
                <w:sz w:val="24"/>
                <w:szCs w:val="24"/>
              </w:rPr>
              <w:t>.</w:t>
            </w:r>
            <w:r w:rsidRPr="0083227B">
              <w:rPr>
                <w:rFonts w:cstheme="minorHAnsi"/>
                <w:sz w:val="24"/>
                <w:szCs w:val="24"/>
              </w:rPr>
              <w:t xml:space="preserve"> en Administración Pública</w:t>
            </w:r>
          </w:p>
        </w:tc>
        <w:tc>
          <w:tcPr>
            <w:tcW w:w="5703" w:type="dxa"/>
            <w:vAlign w:val="center"/>
          </w:tcPr>
          <w:p w14:paraId="195EF37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Coordinación Ejecutiva de Sustanciación y Resolución de Responsabilidades</w:t>
            </w:r>
          </w:p>
        </w:tc>
      </w:tr>
      <w:tr w:rsidR="0083227B" w:rsidRPr="0083227B" w14:paraId="40DE1206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27BA6D35" w14:textId="60473283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4106" w:type="dxa"/>
            <w:vAlign w:val="center"/>
          </w:tcPr>
          <w:p w14:paraId="35FC4D2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Priscilla Dalila Vasquez Ríos</w:t>
            </w:r>
          </w:p>
          <w:p w14:paraId="2B2925F7" w14:textId="67B7DF4C" w:rsidR="0083227B" w:rsidRPr="0083227B" w:rsidRDefault="001662CE" w:rsidP="008322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Mtra.</w:t>
            </w:r>
            <w:r w:rsidR="0083227B" w:rsidRPr="0083227B">
              <w:rPr>
                <w:rFonts w:cstheme="minorHAnsi"/>
                <w:sz w:val="24"/>
                <w:szCs w:val="24"/>
              </w:rPr>
              <w:t xml:space="preserve"> en Administración Pública</w:t>
            </w:r>
          </w:p>
        </w:tc>
        <w:tc>
          <w:tcPr>
            <w:tcW w:w="5703" w:type="dxa"/>
            <w:vAlign w:val="center"/>
          </w:tcPr>
          <w:p w14:paraId="64A2492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Coordinación Ejecutiva de Sustanciación y Resolución de Responsabilidades</w:t>
            </w:r>
          </w:p>
        </w:tc>
      </w:tr>
      <w:tr w:rsidR="0083227B" w:rsidRPr="0083227B" w14:paraId="6B874961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22663F62" w14:textId="2669C666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4</w:t>
            </w:r>
          </w:p>
        </w:tc>
        <w:tc>
          <w:tcPr>
            <w:tcW w:w="4106" w:type="dxa"/>
            <w:vAlign w:val="center"/>
          </w:tcPr>
          <w:p w14:paraId="479A45DA" w14:textId="77777777" w:rsidR="0083227B" w:rsidRPr="00FD5D3D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Karol Domínguez Romo</w:t>
            </w:r>
          </w:p>
          <w:p w14:paraId="04769F54" w14:textId="1BF912AA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 xml:space="preserve">Lic. en Administración </w:t>
            </w:r>
            <w:r w:rsidR="00034BA9">
              <w:rPr>
                <w:rFonts w:cstheme="minorHAnsi"/>
                <w:sz w:val="24"/>
                <w:szCs w:val="24"/>
              </w:rPr>
              <w:t>d</w:t>
            </w:r>
            <w:r w:rsidRPr="0083227B">
              <w:rPr>
                <w:rFonts w:cstheme="minorHAnsi"/>
                <w:sz w:val="24"/>
                <w:szCs w:val="24"/>
              </w:rPr>
              <w:t>e Empresas</w:t>
            </w:r>
          </w:p>
        </w:tc>
        <w:tc>
          <w:tcPr>
            <w:tcW w:w="5703" w:type="dxa"/>
            <w:vAlign w:val="center"/>
          </w:tcPr>
          <w:p w14:paraId="55CB18E7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Despacho</w:t>
            </w:r>
          </w:p>
        </w:tc>
      </w:tr>
      <w:tr w:rsidR="0083227B" w:rsidRPr="0083227B" w14:paraId="1DB4FA06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0170AEB" w14:textId="1A01A623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5</w:t>
            </w:r>
          </w:p>
        </w:tc>
        <w:tc>
          <w:tcPr>
            <w:tcW w:w="4106" w:type="dxa"/>
            <w:vAlign w:val="center"/>
          </w:tcPr>
          <w:p w14:paraId="69F9DFBC" w14:textId="77777777" w:rsid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Julio Cesar Villarreal Pérez</w:t>
            </w:r>
          </w:p>
          <w:p w14:paraId="210F059C" w14:textId="13FE4E9D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Lic. en Mercadotecnia </w:t>
            </w:r>
          </w:p>
        </w:tc>
        <w:tc>
          <w:tcPr>
            <w:tcW w:w="5703" w:type="dxa"/>
            <w:vAlign w:val="center"/>
          </w:tcPr>
          <w:p w14:paraId="5857070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0BE26EA5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2E87C4A" w14:textId="4C4F3FF7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6</w:t>
            </w:r>
          </w:p>
        </w:tc>
        <w:tc>
          <w:tcPr>
            <w:tcW w:w="4106" w:type="dxa"/>
            <w:vAlign w:val="center"/>
          </w:tcPr>
          <w:p w14:paraId="6BF500FE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Andrea Castillo Flores</w:t>
            </w:r>
          </w:p>
          <w:p w14:paraId="3133EF82" w14:textId="5F83D3E8" w:rsidR="0083227B" w:rsidRPr="0083227B" w:rsidRDefault="001662CE" w:rsidP="008322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Mtra.</w:t>
            </w:r>
            <w:r w:rsidR="0083227B" w:rsidRPr="0083227B">
              <w:rPr>
                <w:rFonts w:cstheme="minorHAnsi"/>
                <w:sz w:val="24"/>
                <w:szCs w:val="24"/>
              </w:rPr>
              <w:t xml:space="preserve"> en Administración Pública</w:t>
            </w:r>
          </w:p>
        </w:tc>
        <w:tc>
          <w:tcPr>
            <w:tcW w:w="5703" w:type="dxa"/>
            <w:vAlign w:val="center"/>
          </w:tcPr>
          <w:p w14:paraId="307822F9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336EB767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08BB6EA9" w14:textId="512DE2AC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4106" w:type="dxa"/>
            <w:vAlign w:val="center"/>
          </w:tcPr>
          <w:p w14:paraId="1990FE26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Araceli Cristóbal Noriega</w:t>
            </w:r>
          </w:p>
          <w:p w14:paraId="6A72A67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Informática</w:t>
            </w:r>
          </w:p>
        </w:tc>
        <w:tc>
          <w:tcPr>
            <w:tcW w:w="5703" w:type="dxa"/>
            <w:vAlign w:val="center"/>
          </w:tcPr>
          <w:p w14:paraId="4B69C31B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6048373B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397EC708" w14:textId="685DD3F2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8</w:t>
            </w:r>
          </w:p>
        </w:tc>
        <w:tc>
          <w:tcPr>
            <w:tcW w:w="4106" w:type="dxa"/>
            <w:vAlign w:val="center"/>
          </w:tcPr>
          <w:p w14:paraId="4FA644DD" w14:textId="77777777" w:rsidR="0083227B" w:rsidRPr="00FD5D3D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Carolina López Larez</w:t>
            </w:r>
          </w:p>
          <w:p w14:paraId="38ACACA6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Ing. en Gestión Empresarial</w:t>
            </w:r>
          </w:p>
        </w:tc>
        <w:tc>
          <w:tcPr>
            <w:tcW w:w="5703" w:type="dxa"/>
            <w:vAlign w:val="center"/>
          </w:tcPr>
          <w:p w14:paraId="5368386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06A5E67F" w14:textId="77777777" w:rsidTr="0083227B">
        <w:trPr>
          <w:trHeight w:val="5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7BC9A5" w14:textId="6EF995A5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0F39868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Cynthia Ivette Castillo Valdez</w:t>
            </w:r>
          </w:p>
          <w:p w14:paraId="3C2AA2F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Ing. Industrial Administrativo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4ABB187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0BDE1D38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25884D23" w14:textId="77EEDCA4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10</w:t>
            </w:r>
          </w:p>
        </w:tc>
        <w:tc>
          <w:tcPr>
            <w:tcW w:w="4106" w:type="dxa"/>
            <w:vAlign w:val="center"/>
          </w:tcPr>
          <w:p w14:paraId="7903F7A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Laura Alvarez Hernandez</w:t>
            </w:r>
          </w:p>
          <w:p w14:paraId="283FB302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Administración de Empresas</w:t>
            </w:r>
          </w:p>
        </w:tc>
        <w:tc>
          <w:tcPr>
            <w:tcW w:w="5703" w:type="dxa"/>
            <w:vAlign w:val="center"/>
          </w:tcPr>
          <w:p w14:paraId="2EC30D3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573908AE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6313AFF4" w14:textId="2193699B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4106" w:type="dxa"/>
            <w:vAlign w:val="center"/>
          </w:tcPr>
          <w:p w14:paraId="05520FD7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María Eugenia Beltrán Corona</w:t>
            </w:r>
          </w:p>
          <w:p w14:paraId="383669A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Arquitecta</w:t>
            </w:r>
          </w:p>
        </w:tc>
        <w:tc>
          <w:tcPr>
            <w:tcW w:w="5703" w:type="dxa"/>
            <w:vAlign w:val="center"/>
          </w:tcPr>
          <w:p w14:paraId="1A80B8A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5D636BA8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20EDA85" w14:textId="2F4713AF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  <w:tc>
          <w:tcPr>
            <w:tcW w:w="4106" w:type="dxa"/>
            <w:vAlign w:val="center"/>
          </w:tcPr>
          <w:p w14:paraId="4EE1FBF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Ricardo Morales Barrera</w:t>
            </w:r>
          </w:p>
        </w:tc>
        <w:tc>
          <w:tcPr>
            <w:tcW w:w="5703" w:type="dxa"/>
            <w:vAlign w:val="center"/>
          </w:tcPr>
          <w:p w14:paraId="4E8B9F19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Administración y Control Presupuestal</w:t>
            </w:r>
          </w:p>
        </w:tc>
      </w:tr>
      <w:tr w:rsidR="0083227B" w:rsidRPr="0083227B" w14:paraId="4DD862BA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A25E33F" w14:textId="54CAF923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4106" w:type="dxa"/>
            <w:vAlign w:val="center"/>
          </w:tcPr>
          <w:p w14:paraId="2A8BD236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Elsy Fernanda Cervantes Maas</w:t>
            </w:r>
          </w:p>
          <w:p w14:paraId="510C31C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Contadora Pública</w:t>
            </w:r>
          </w:p>
        </w:tc>
        <w:tc>
          <w:tcPr>
            <w:tcW w:w="5703" w:type="dxa"/>
            <w:vAlign w:val="center"/>
          </w:tcPr>
          <w:p w14:paraId="5BDEF9DB" w14:textId="77777777" w:rsidR="0083227B" w:rsidRPr="00FD5D3D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FD5D3D">
              <w:rPr>
                <w:rFonts w:cstheme="minorHAnsi"/>
                <w:sz w:val="24"/>
                <w:szCs w:val="24"/>
              </w:rPr>
              <w:t> </w:t>
            </w:r>
            <w:r w:rsidRPr="0083227B">
              <w:rPr>
                <w:rFonts w:cstheme="minorHAnsi"/>
                <w:sz w:val="24"/>
                <w:szCs w:val="24"/>
              </w:rPr>
              <w:t>Dirección General de Auditoría Gubernamental</w:t>
            </w:r>
          </w:p>
          <w:p w14:paraId="142440D8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27B" w:rsidRPr="0083227B" w14:paraId="3DBD5923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0150659F" w14:textId="09C4A862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14</w:t>
            </w:r>
          </w:p>
        </w:tc>
        <w:tc>
          <w:tcPr>
            <w:tcW w:w="4106" w:type="dxa"/>
            <w:vAlign w:val="center"/>
          </w:tcPr>
          <w:p w14:paraId="04573565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José Enrique Leyva Valenzuela</w:t>
            </w:r>
          </w:p>
          <w:p w14:paraId="20A812C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Contador Público</w:t>
            </w:r>
          </w:p>
        </w:tc>
        <w:tc>
          <w:tcPr>
            <w:tcW w:w="5703" w:type="dxa"/>
            <w:vAlign w:val="center"/>
          </w:tcPr>
          <w:p w14:paraId="6AE4116B" w14:textId="77777777" w:rsidR="0083227B" w:rsidRPr="00FD5D3D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FD5D3D">
              <w:rPr>
                <w:rFonts w:cstheme="minorHAnsi"/>
                <w:sz w:val="24"/>
                <w:szCs w:val="24"/>
              </w:rPr>
              <w:t> </w:t>
            </w:r>
            <w:r w:rsidRPr="0083227B">
              <w:rPr>
                <w:rFonts w:cstheme="minorHAnsi"/>
                <w:sz w:val="24"/>
                <w:szCs w:val="24"/>
              </w:rPr>
              <w:t>Dirección General de Auditoría Gubernamental</w:t>
            </w:r>
          </w:p>
          <w:p w14:paraId="4A7D233B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227B" w:rsidRPr="0083227B" w14:paraId="232C1AB6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2411713A" w14:textId="587C63F5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15</w:t>
            </w:r>
          </w:p>
        </w:tc>
        <w:tc>
          <w:tcPr>
            <w:tcW w:w="4106" w:type="dxa"/>
            <w:vAlign w:val="center"/>
          </w:tcPr>
          <w:p w14:paraId="4C318BE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Anna Laura Sánchez Montero</w:t>
            </w:r>
          </w:p>
          <w:p w14:paraId="23D1AC0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lastRenderedPageBreak/>
              <w:t>Lic. en Administración Financiera y Sistemas</w:t>
            </w:r>
          </w:p>
        </w:tc>
        <w:tc>
          <w:tcPr>
            <w:tcW w:w="5703" w:type="dxa"/>
            <w:vAlign w:val="center"/>
          </w:tcPr>
          <w:p w14:paraId="3DC0A94F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lastRenderedPageBreak/>
              <w:t>Dirección General de Contraloría Social</w:t>
            </w:r>
          </w:p>
        </w:tc>
      </w:tr>
      <w:tr w:rsidR="0083227B" w:rsidRPr="0083227B" w14:paraId="5AE8F9F5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6E0977E1" w14:textId="065D17F8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16</w:t>
            </w:r>
          </w:p>
        </w:tc>
        <w:tc>
          <w:tcPr>
            <w:tcW w:w="4106" w:type="dxa"/>
            <w:vAlign w:val="center"/>
          </w:tcPr>
          <w:p w14:paraId="7C48E2AE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Lizbeth Patricia Ortega Paredes</w:t>
            </w:r>
          </w:p>
          <w:p w14:paraId="132D157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Comercio</w:t>
            </w:r>
          </w:p>
        </w:tc>
        <w:tc>
          <w:tcPr>
            <w:tcW w:w="5703" w:type="dxa"/>
            <w:vAlign w:val="center"/>
          </w:tcPr>
          <w:p w14:paraId="439C36A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Contraloría Social</w:t>
            </w:r>
          </w:p>
        </w:tc>
      </w:tr>
      <w:tr w:rsidR="0083227B" w:rsidRPr="0083227B" w14:paraId="3EAAA914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36CA17AD" w14:textId="3C6D2FBA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17</w:t>
            </w:r>
          </w:p>
        </w:tc>
        <w:tc>
          <w:tcPr>
            <w:tcW w:w="4106" w:type="dxa"/>
            <w:vAlign w:val="center"/>
          </w:tcPr>
          <w:p w14:paraId="01FB225D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Luis Fernando López Padilla</w:t>
            </w:r>
          </w:p>
        </w:tc>
        <w:tc>
          <w:tcPr>
            <w:tcW w:w="5703" w:type="dxa"/>
            <w:vAlign w:val="center"/>
          </w:tcPr>
          <w:p w14:paraId="1A620D7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Contraloría Social</w:t>
            </w:r>
          </w:p>
        </w:tc>
      </w:tr>
      <w:tr w:rsidR="0083227B" w:rsidRPr="0083227B" w14:paraId="215E9B83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34254CDE" w14:textId="24D2F269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18</w:t>
            </w:r>
          </w:p>
        </w:tc>
        <w:tc>
          <w:tcPr>
            <w:tcW w:w="4106" w:type="dxa"/>
            <w:vAlign w:val="center"/>
          </w:tcPr>
          <w:p w14:paraId="1602AA02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Martha Isabel Preciado Enciso</w:t>
            </w:r>
          </w:p>
          <w:p w14:paraId="7F40BB88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Derecho</w:t>
            </w:r>
          </w:p>
        </w:tc>
        <w:tc>
          <w:tcPr>
            <w:tcW w:w="5703" w:type="dxa"/>
            <w:vAlign w:val="center"/>
          </w:tcPr>
          <w:p w14:paraId="71674212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Contraloría Social</w:t>
            </w:r>
          </w:p>
        </w:tc>
      </w:tr>
      <w:tr w:rsidR="0083227B" w:rsidRPr="0083227B" w14:paraId="6AC503A9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580A484" w14:textId="4BAA6E86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19</w:t>
            </w:r>
          </w:p>
        </w:tc>
        <w:tc>
          <w:tcPr>
            <w:tcW w:w="4106" w:type="dxa"/>
            <w:vAlign w:val="center"/>
          </w:tcPr>
          <w:p w14:paraId="73343112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Miryam Arely Sol Urbalejo</w:t>
            </w:r>
          </w:p>
          <w:p w14:paraId="344B6691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Ciencias de la Educación</w:t>
            </w:r>
          </w:p>
        </w:tc>
        <w:tc>
          <w:tcPr>
            <w:tcW w:w="5703" w:type="dxa"/>
            <w:vAlign w:val="center"/>
          </w:tcPr>
          <w:p w14:paraId="4BAA9939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Contraloría Social</w:t>
            </w:r>
          </w:p>
        </w:tc>
      </w:tr>
      <w:tr w:rsidR="0083227B" w:rsidRPr="0083227B" w14:paraId="375B6430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232A5013" w14:textId="2A1DB536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20</w:t>
            </w:r>
          </w:p>
        </w:tc>
        <w:tc>
          <w:tcPr>
            <w:tcW w:w="4106" w:type="dxa"/>
            <w:vAlign w:val="center"/>
          </w:tcPr>
          <w:p w14:paraId="294EAF1D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Diana Michell Hernández Morales</w:t>
            </w:r>
          </w:p>
          <w:p w14:paraId="4AA0A69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Informática</w:t>
            </w:r>
          </w:p>
        </w:tc>
        <w:tc>
          <w:tcPr>
            <w:tcW w:w="5703" w:type="dxa"/>
            <w:vAlign w:val="center"/>
          </w:tcPr>
          <w:p w14:paraId="10235AB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Control de Tecnologías de la Información y Comunicaciones</w:t>
            </w:r>
          </w:p>
        </w:tc>
      </w:tr>
      <w:tr w:rsidR="0083227B" w:rsidRPr="0083227B" w14:paraId="23E13EC2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81F5323" w14:textId="50BD9C47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21</w:t>
            </w:r>
          </w:p>
        </w:tc>
        <w:tc>
          <w:tcPr>
            <w:tcW w:w="4106" w:type="dxa"/>
            <w:vAlign w:val="center"/>
          </w:tcPr>
          <w:p w14:paraId="74C54D6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Roberto Ignacio Robles Domínguez</w:t>
            </w:r>
          </w:p>
          <w:p w14:paraId="5037C455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Ing. en Sistemas Computacionales</w:t>
            </w:r>
          </w:p>
        </w:tc>
        <w:tc>
          <w:tcPr>
            <w:tcW w:w="5703" w:type="dxa"/>
            <w:vAlign w:val="center"/>
          </w:tcPr>
          <w:p w14:paraId="0673CF38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Control de Tecnologías de la Información y Comunicaciones</w:t>
            </w:r>
          </w:p>
        </w:tc>
      </w:tr>
      <w:tr w:rsidR="0083227B" w:rsidRPr="0083227B" w14:paraId="2C4C5DA2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133160C9" w14:textId="15212A76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22</w:t>
            </w:r>
          </w:p>
        </w:tc>
        <w:tc>
          <w:tcPr>
            <w:tcW w:w="4106" w:type="dxa"/>
            <w:vAlign w:val="center"/>
          </w:tcPr>
          <w:p w14:paraId="685ABD5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Edna Marisol García Meza</w:t>
            </w:r>
          </w:p>
          <w:p w14:paraId="7C1F510E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Contaduría Pública</w:t>
            </w:r>
          </w:p>
        </w:tc>
        <w:tc>
          <w:tcPr>
            <w:tcW w:w="5703" w:type="dxa"/>
            <w:vAlign w:val="center"/>
          </w:tcPr>
          <w:p w14:paraId="58756FB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Desarrollo Administrativo</w:t>
            </w:r>
          </w:p>
        </w:tc>
      </w:tr>
      <w:tr w:rsidR="0083227B" w:rsidRPr="0083227B" w14:paraId="6241DCCB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08B0DDA1" w14:textId="5F7F63DD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23</w:t>
            </w:r>
          </w:p>
        </w:tc>
        <w:tc>
          <w:tcPr>
            <w:tcW w:w="4106" w:type="dxa"/>
            <w:vAlign w:val="center"/>
          </w:tcPr>
          <w:p w14:paraId="043331C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Myriam Taddei Shimada</w:t>
            </w:r>
          </w:p>
          <w:p w14:paraId="3B0A1D7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Contadora Pública</w:t>
            </w:r>
          </w:p>
        </w:tc>
        <w:tc>
          <w:tcPr>
            <w:tcW w:w="5703" w:type="dxa"/>
            <w:vAlign w:val="center"/>
          </w:tcPr>
          <w:p w14:paraId="0E18A36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Desarrollo Administrativo</w:t>
            </w:r>
          </w:p>
        </w:tc>
      </w:tr>
      <w:tr w:rsidR="0083227B" w:rsidRPr="0083227B" w14:paraId="2260EF90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13C035EF" w14:textId="3650BB04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24</w:t>
            </w:r>
          </w:p>
        </w:tc>
        <w:tc>
          <w:tcPr>
            <w:tcW w:w="4106" w:type="dxa"/>
            <w:vAlign w:val="center"/>
          </w:tcPr>
          <w:p w14:paraId="4FE1D1A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Reyna Cristina González García</w:t>
            </w:r>
          </w:p>
          <w:p w14:paraId="2535374F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 xml:space="preserve">Lic. en Administración  </w:t>
            </w:r>
          </w:p>
        </w:tc>
        <w:tc>
          <w:tcPr>
            <w:tcW w:w="5703" w:type="dxa"/>
            <w:vAlign w:val="center"/>
          </w:tcPr>
          <w:p w14:paraId="05978F4B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Desarrollo Administrativo</w:t>
            </w:r>
          </w:p>
        </w:tc>
      </w:tr>
      <w:tr w:rsidR="0083227B" w:rsidRPr="0083227B" w14:paraId="366F3841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7BD32D71" w14:textId="30F1FAC4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25</w:t>
            </w:r>
          </w:p>
        </w:tc>
        <w:tc>
          <w:tcPr>
            <w:tcW w:w="4106" w:type="dxa"/>
            <w:vAlign w:val="center"/>
          </w:tcPr>
          <w:p w14:paraId="6F8348D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Andrea López Navarro</w:t>
            </w:r>
          </w:p>
          <w:p w14:paraId="1A8EB65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 xml:space="preserve">Lic. en Administración </w:t>
            </w:r>
          </w:p>
        </w:tc>
        <w:tc>
          <w:tcPr>
            <w:tcW w:w="5703" w:type="dxa"/>
            <w:vAlign w:val="center"/>
          </w:tcPr>
          <w:p w14:paraId="6FF573F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Evaluación y Control de Obra Pública</w:t>
            </w:r>
          </w:p>
        </w:tc>
      </w:tr>
      <w:tr w:rsidR="0083227B" w:rsidRPr="0083227B" w14:paraId="687B375F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63CDE7F5" w14:textId="56568315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26</w:t>
            </w:r>
          </w:p>
        </w:tc>
        <w:tc>
          <w:tcPr>
            <w:tcW w:w="4106" w:type="dxa"/>
            <w:vAlign w:val="center"/>
          </w:tcPr>
          <w:p w14:paraId="6D4893BE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Lourdes Mayorga Navarro</w:t>
            </w:r>
          </w:p>
          <w:p w14:paraId="1458D5E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Ciencias de la Comunicación</w:t>
            </w:r>
          </w:p>
        </w:tc>
        <w:tc>
          <w:tcPr>
            <w:tcW w:w="5703" w:type="dxa"/>
            <w:vAlign w:val="center"/>
          </w:tcPr>
          <w:p w14:paraId="2F1234A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Evaluación y Control de Obra Pública</w:t>
            </w:r>
          </w:p>
        </w:tc>
      </w:tr>
      <w:tr w:rsidR="0083227B" w:rsidRPr="0083227B" w14:paraId="5E0E00EE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5A081AA4" w14:textId="4FEFA202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27</w:t>
            </w:r>
          </w:p>
        </w:tc>
        <w:tc>
          <w:tcPr>
            <w:tcW w:w="4106" w:type="dxa"/>
            <w:vAlign w:val="center"/>
          </w:tcPr>
          <w:p w14:paraId="03F2EB56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Eva Alicia Ortíz Rodríguez</w:t>
            </w:r>
          </w:p>
          <w:p w14:paraId="193AE8F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Derecho</w:t>
            </w:r>
          </w:p>
        </w:tc>
        <w:tc>
          <w:tcPr>
            <w:tcW w:w="5703" w:type="dxa"/>
            <w:vAlign w:val="center"/>
          </w:tcPr>
          <w:p w14:paraId="0408BB81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Integridad</w:t>
            </w:r>
          </w:p>
        </w:tc>
      </w:tr>
      <w:tr w:rsidR="0083227B" w:rsidRPr="0083227B" w14:paraId="19314893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5A4685B9" w14:textId="3726F75A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28</w:t>
            </w:r>
          </w:p>
        </w:tc>
        <w:tc>
          <w:tcPr>
            <w:tcW w:w="4106" w:type="dxa"/>
            <w:vAlign w:val="center"/>
          </w:tcPr>
          <w:p w14:paraId="5E84ED3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Yesica González Reyes</w:t>
            </w:r>
          </w:p>
          <w:p w14:paraId="2C8C2241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Derecho</w:t>
            </w:r>
          </w:p>
        </w:tc>
        <w:tc>
          <w:tcPr>
            <w:tcW w:w="5703" w:type="dxa"/>
            <w:vAlign w:val="center"/>
          </w:tcPr>
          <w:p w14:paraId="170AECF6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Integridad</w:t>
            </w:r>
          </w:p>
        </w:tc>
      </w:tr>
      <w:tr w:rsidR="0083227B" w:rsidRPr="0083227B" w14:paraId="5879EA4F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12B9F384" w14:textId="6CEBFC41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29</w:t>
            </w:r>
          </w:p>
        </w:tc>
        <w:tc>
          <w:tcPr>
            <w:tcW w:w="4106" w:type="dxa"/>
            <w:vAlign w:val="center"/>
          </w:tcPr>
          <w:p w14:paraId="02BFC6B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Diana María Borbón Mendoza</w:t>
            </w:r>
          </w:p>
          <w:p w14:paraId="1236A04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Criminología y Lic. en Derecho</w:t>
            </w:r>
          </w:p>
        </w:tc>
        <w:tc>
          <w:tcPr>
            <w:tcW w:w="5703" w:type="dxa"/>
            <w:vAlign w:val="center"/>
          </w:tcPr>
          <w:p w14:paraId="54AEFF0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la Unidad de Transparencia y Asuntos Jurídicos</w:t>
            </w:r>
          </w:p>
        </w:tc>
      </w:tr>
      <w:tr w:rsidR="0083227B" w:rsidRPr="0083227B" w14:paraId="1E40425C" w14:textId="77777777" w:rsidTr="0083227B">
        <w:trPr>
          <w:trHeight w:val="5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81EB8D5" w14:textId="34392B2C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30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2DA59EF1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Sarahi Alexandra Cañedo Sánchez</w:t>
            </w:r>
          </w:p>
          <w:p w14:paraId="45CF5C0B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Derecho</w:t>
            </w:r>
          </w:p>
        </w:tc>
        <w:tc>
          <w:tcPr>
            <w:tcW w:w="5703" w:type="dxa"/>
            <w:tcBorders>
              <w:bottom w:val="single" w:sz="4" w:space="0" w:color="auto"/>
            </w:tcBorders>
            <w:vAlign w:val="center"/>
          </w:tcPr>
          <w:p w14:paraId="3F0AD954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la Unidad de Transparencia y Asuntos Jurídicos</w:t>
            </w:r>
          </w:p>
        </w:tc>
      </w:tr>
      <w:tr w:rsidR="0083227B" w:rsidRPr="0083227B" w14:paraId="0672E43C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223E8AE8" w14:textId="1039FDA5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lastRenderedPageBreak/>
              <w:t>31</w:t>
            </w:r>
          </w:p>
        </w:tc>
        <w:tc>
          <w:tcPr>
            <w:tcW w:w="4106" w:type="dxa"/>
            <w:vAlign w:val="center"/>
          </w:tcPr>
          <w:p w14:paraId="5463A4B2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María Janette Hernández Miranda</w:t>
            </w:r>
          </w:p>
        </w:tc>
        <w:tc>
          <w:tcPr>
            <w:tcW w:w="5703" w:type="dxa"/>
            <w:vAlign w:val="center"/>
          </w:tcPr>
          <w:p w14:paraId="0DB22645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Licitaciones y Contratos</w:t>
            </w:r>
          </w:p>
        </w:tc>
      </w:tr>
      <w:tr w:rsidR="0083227B" w:rsidRPr="0083227B" w14:paraId="021A4E3F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00AA89FF" w14:textId="1BC4616F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32</w:t>
            </w:r>
          </w:p>
        </w:tc>
        <w:tc>
          <w:tcPr>
            <w:tcW w:w="4106" w:type="dxa"/>
            <w:vAlign w:val="center"/>
          </w:tcPr>
          <w:p w14:paraId="297CB7F5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Omar Alonso Manzo Vega</w:t>
            </w:r>
          </w:p>
        </w:tc>
        <w:tc>
          <w:tcPr>
            <w:tcW w:w="5703" w:type="dxa"/>
            <w:vAlign w:val="center"/>
          </w:tcPr>
          <w:p w14:paraId="30A9EDF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Dirección General de Licitaciones y Contratos</w:t>
            </w:r>
          </w:p>
        </w:tc>
      </w:tr>
      <w:tr w:rsidR="0083227B" w:rsidRPr="0083227B" w14:paraId="788D23CC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638833E" w14:textId="57DAA588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33</w:t>
            </w:r>
          </w:p>
        </w:tc>
        <w:tc>
          <w:tcPr>
            <w:tcW w:w="4106" w:type="dxa"/>
            <w:vAlign w:val="center"/>
          </w:tcPr>
          <w:p w14:paraId="010FB42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Angélica Corral Salgueiro</w:t>
            </w:r>
          </w:p>
          <w:p w14:paraId="527E63E7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Contadora Pública</w:t>
            </w:r>
          </w:p>
        </w:tc>
        <w:tc>
          <w:tcPr>
            <w:tcW w:w="5703" w:type="dxa"/>
            <w:vAlign w:val="center"/>
          </w:tcPr>
          <w:p w14:paraId="55CB6FCE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OIC</w:t>
            </w:r>
          </w:p>
        </w:tc>
      </w:tr>
      <w:tr w:rsidR="0083227B" w:rsidRPr="0083227B" w14:paraId="79B8F809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59A353E0" w14:textId="6789917F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34</w:t>
            </w:r>
          </w:p>
        </w:tc>
        <w:tc>
          <w:tcPr>
            <w:tcW w:w="4106" w:type="dxa"/>
            <w:vAlign w:val="center"/>
          </w:tcPr>
          <w:p w14:paraId="69D5A17F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Carmen Judith Robles Torres</w:t>
            </w:r>
          </w:p>
          <w:p w14:paraId="43A17F45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Contadora Pública</w:t>
            </w:r>
          </w:p>
        </w:tc>
        <w:tc>
          <w:tcPr>
            <w:tcW w:w="5703" w:type="dxa"/>
            <w:vAlign w:val="center"/>
          </w:tcPr>
          <w:p w14:paraId="259C56C1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OIC</w:t>
            </w:r>
          </w:p>
        </w:tc>
      </w:tr>
      <w:tr w:rsidR="0083227B" w:rsidRPr="0083227B" w14:paraId="1C2C8FFA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8106DE0" w14:textId="239F945F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35</w:t>
            </w:r>
          </w:p>
        </w:tc>
        <w:tc>
          <w:tcPr>
            <w:tcW w:w="4106" w:type="dxa"/>
            <w:vAlign w:val="center"/>
          </w:tcPr>
          <w:p w14:paraId="395406EA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Christian Beltran Murillo</w:t>
            </w:r>
          </w:p>
          <w:p w14:paraId="6799FEFF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Administración</w:t>
            </w:r>
          </w:p>
        </w:tc>
        <w:tc>
          <w:tcPr>
            <w:tcW w:w="5703" w:type="dxa"/>
            <w:vAlign w:val="center"/>
          </w:tcPr>
          <w:p w14:paraId="19D85B2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OIC</w:t>
            </w:r>
          </w:p>
        </w:tc>
      </w:tr>
      <w:tr w:rsidR="0083227B" w:rsidRPr="0083227B" w14:paraId="492BF784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749C29E2" w14:textId="2CFE294B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36</w:t>
            </w:r>
          </w:p>
        </w:tc>
        <w:tc>
          <w:tcPr>
            <w:tcW w:w="4106" w:type="dxa"/>
            <w:vAlign w:val="center"/>
          </w:tcPr>
          <w:p w14:paraId="25FFA88E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Gladdys Paola Hernández Cruz</w:t>
            </w:r>
          </w:p>
          <w:p w14:paraId="5BF2275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Derecho</w:t>
            </w:r>
          </w:p>
        </w:tc>
        <w:tc>
          <w:tcPr>
            <w:tcW w:w="5703" w:type="dxa"/>
            <w:vAlign w:val="center"/>
          </w:tcPr>
          <w:p w14:paraId="73DB8FE3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OIC</w:t>
            </w:r>
          </w:p>
        </w:tc>
      </w:tr>
      <w:tr w:rsidR="0083227B" w:rsidRPr="0083227B" w14:paraId="1C003AE0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36C36D21" w14:textId="2D82E515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37</w:t>
            </w:r>
          </w:p>
        </w:tc>
        <w:tc>
          <w:tcPr>
            <w:tcW w:w="4106" w:type="dxa"/>
            <w:vAlign w:val="center"/>
          </w:tcPr>
          <w:p w14:paraId="023E4D3B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Karina Tapia Ortega</w:t>
            </w:r>
          </w:p>
          <w:p w14:paraId="2B25736D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Ing. Industrial y de Sistemas</w:t>
            </w:r>
          </w:p>
        </w:tc>
        <w:tc>
          <w:tcPr>
            <w:tcW w:w="5703" w:type="dxa"/>
            <w:vAlign w:val="center"/>
          </w:tcPr>
          <w:p w14:paraId="56C9EFC5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OIC</w:t>
            </w:r>
          </w:p>
        </w:tc>
      </w:tr>
      <w:tr w:rsidR="0083227B" w:rsidRPr="0083227B" w14:paraId="0E6287B8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4FDF62D7" w14:textId="119B315F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/>
              </w:rPr>
              <w:t>38</w:t>
            </w:r>
          </w:p>
        </w:tc>
        <w:tc>
          <w:tcPr>
            <w:tcW w:w="4106" w:type="dxa"/>
            <w:vAlign w:val="center"/>
          </w:tcPr>
          <w:p w14:paraId="47DFA62D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María del Refugio López Campa</w:t>
            </w:r>
          </w:p>
          <w:p w14:paraId="69F6DE8B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Lic. en Informática</w:t>
            </w:r>
          </w:p>
        </w:tc>
        <w:tc>
          <w:tcPr>
            <w:tcW w:w="5703" w:type="dxa"/>
            <w:vAlign w:val="center"/>
          </w:tcPr>
          <w:p w14:paraId="3EC45E4D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OIC</w:t>
            </w:r>
          </w:p>
        </w:tc>
      </w:tr>
      <w:tr w:rsidR="0083227B" w:rsidRPr="0083227B" w14:paraId="0A416315" w14:textId="77777777" w:rsidTr="0083227B">
        <w:trPr>
          <w:trHeight w:val="595"/>
          <w:jc w:val="center"/>
        </w:trPr>
        <w:tc>
          <w:tcPr>
            <w:tcW w:w="709" w:type="dxa"/>
            <w:vAlign w:val="center"/>
          </w:tcPr>
          <w:p w14:paraId="74FD45DA" w14:textId="09C1BBB8" w:rsidR="0083227B" w:rsidRPr="0083227B" w:rsidRDefault="0083227B" w:rsidP="0083227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39</w:t>
            </w:r>
          </w:p>
        </w:tc>
        <w:tc>
          <w:tcPr>
            <w:tcW w:w="4106" w:type="dxa"/>
            <w:vAlign w:val="center"/>
          </w:tcPr>
          <w:p w14:paraId="336DBC4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Maricela Fierros Ávila</w:t>
            </w:r>
          </w:p>
          <w:p w14:paraId="13DBA710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Contadora Pública</w:t>
            </w:r>
          </w:p>
        </w:tc>
        <w:tc>
          <w:tcPr>
            <w:tcW w:w="5703" w:type="dxa"/>
            <w:vAlign w:val="center"/>
          </w:tcPr>
          <w:p w14:paraId="6CA4D30C" w14:textId="77777777" w:rsidR="0083227B" w:rsidRPr="0083227B" w:rsidRDefault="0083227B" w:rsidP="0083227B">
            <w:pPr>
              <w:rPr>
                <w:rFonts w:cstheme="minorHAnsi"/>
                <w:sz w:val="24"/>
                <w:szCs w:val="24"/>
              </w:rPr>
            </w:pPr>
            <w:r w:rsidRPr="0083227B">
              <w:rPr>
                <w:rFonts w:cstheme="minorHAnsi"/>
                <w:sz w:val="24"/>
                <w:szCs w:val="24"/>
              </w:rPr>
              <w:t>OIC</w:t>
            </w:r>
          </w:p>
        </w:tc>
      </w:tr>
    </w:tbl>
    <w:p w14:paraId="145E8F15" w14:textId="24D44756" w:rsidR="00DD20BE" w:rsidRDefault="00DD20BE" w:rsidP="00A05D72"/>
    <w:sectPr w:rsidR="00DD20BE" w:rsidSect="008F7D83">
      <w:headerReference w:type="default" r:id="rId6"/>
      <w:footerReference w:type="default" r:id="rId7"/>
      <w:pgSz w:w="12240" w:h="15840"/>
      <w:pgMar w:top="2552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E2F6" w14:textId="77777777" w:rsidR="00361C13" w:rsidRDefault="00361C13" w:rsidP="00DD20BE">
      <w:pPr>
        <w:spacing w:after="0" w:line="240" w:lineRule="auto"/>
      </w:pPr>
      <w:r>
        <w:separator/>
      </w:r>
    </w:p>
  </w:endnote>
  <w:endnote w:type="continuationSeparator" w:id="0">
    <w:p w14:paraId="005BA470" w14:textId="77777777" w:rsidR="00361C13" w:rsidRDefault="00361C13" w:rsidP="00DD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FC87" w14:textId="4685429B" w:rsidR="00DD20BE" w:rsidRDefault="00DD20B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1591B57" wp14:editId="26E1597B">
          <wp:simplePos x="0" y="0"/>
          <wp:positionH relativeFrom="page">
            <wp:align>right</wp:align>
          </wp:positionH>
          <wp:positionV relativeFrom="paragraph">
            <wp:posOffset>-852805</wp:posOffset>
          </wp:positionV>
          <wp:extent cx="7775843" cy="1460500"/>
          <wp:effectExtent l="0" t="0" r="0" b="6350"/>
          <wp:wrapNone/>
          <wp:docPr id="36" name="Imagen 36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3A547" w14:textId="77777777" w:rsidR="00361C13" w:rsidRDefault="00361C13" w:rsidP="00DD20BE">
      <w:pPr>
        <w:spacing w:after="0" w:line="240" w:lineRule="auto"/>
      </w:pPr>
      <w:r>
        <w:separator/>
      </w:r>
    </w:p>
  </w:footnote>
  <w:footnote w:type="continuationSeparator" w:id="0">
    <w:p w14:paraId="63324578" w14:textId="77777777" w:rsidR="00361C13" w:rsidRDefault="00361C13" w:rsidP="00DD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F932" w14:textId="4D04C392" w:rsidR="00DD20BE" w:rsidRDefault="00DB28A8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69C43C" wp14:editId="7F860061">
          <wp:simplePos x="0" y="0"/>
          <wp:positionH relativeFrom="column">
            <wp:posOffset>-537210</wp:posOffset>
          </wp:positionH>
          <wp:positionV relativeFrom="paragraph">
            <wp:posOffset>-68580</wp:posOffset>
          </wp:positionV>
          <wp:extent cx="2305050" cy="1125220"/>
          <wp:effectExtent l="0" t="0" r="0" b="0"/>
          <wp:wrapThrough wrapText="bothSides">
            <wp:wrapPolygon edited="0">
              <wp:start x="1964" y="2194"/>
              <wp:lineTo x="1964" y="17187"/>
              <wp:lineTo x="2499" y="17919"/>
              <wp:lineTo x="4998" y="18650"/>
              <wp:lineTo x="5891" y="18650"/>
              <wp:lineTo x="12317" y="17919"/>
              <wp:lineTo x="18208" y="16456"/>
              <wp:lineTo x="18030" y="14628"/>
              <wp:lineTo x="19815" y="14628"/>
              <wp:lineTo x="19279" y="8777"/>
              <wp:lineTo x="15888" y="8411"/>
              <wp:lineTo x="15888" y="3657"/>
              <wp:lineTo x="8926" y="2194"/>
              <wp:lineTo x="1964" y="2194"/>
            </wp:wrapPolygon>
          </wp:wrapThrough>
          <wp:docPr id="2602364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BE"/>
    <w:rsid w:val="00034BA9"/>
    <w:rsid w:val="00067909"/>
    <w:rsid w:val="000733B9"/>
    <w:rsid w:val="00091597"/>
    <w:rsid w:val="000919E2"/>
    <w:rsid w:val="00096440"/>
    <w:rsid w:val="00122D4E"/>
    <w:rsid w:val="001662CE"/>
    <w:rsid w:val="00172919"/>
    <w:rsid w:val="00242372"/>
    <w:rsid w:val="0025403F"/>
    <w:rsid w:val="00281228"/>
    <w:rsid w:val="00291728"/>
    <w:rsid w:val="002F5C14"/>
    <w:rsid w:val="00333F57"/>
    <w:rsid w:val="00361C13"/>
    <w:rsid w:val="003A42E2"/>
    <w:rsid w:val="0042436C"/>
    <w:rsid w:val="004366A4"/>
    <w:rsid w:val="00437736"/>
    <w:rsid w:val="005301A6"/>
    <w:rsid w:val="00550273"/>
    <w:rsid w:val="00626133"/>
    <w:rsid w:val="006D55E7"/>
    <w:rsid w:val="00727CBC"/>
    <w:rsid w:val="00763300"/>
    <w:rsid w:val="007C002F"/>
    <w:rsid w:val="007E0F4F"/>
    <w:rsid w:val="0083227B"/>
    <w:rsid w:val="00832D2D"/>
    <w:rsid w:val="00881C41"/>
    <w:rsid w:val="008F7D83"/>
    <w:rsid w:val="009676EA"/>
    <w:rsid w:val="009A3E68"/>
    <w:rsid w:val="009E3447"/>
    <w:rsid w:val="00A05D72"/>
    <w:rsid w:val="00A73535"/>
    <w:rsid w:val="00A735C0"/>
    <w:rsid w:val="00A91254"/>
    <w:rsid w:val="00AA37E1"/>
    <w:rsid w:val="00AD2889"/>
    <w:rsid w:val="00AD29EE"/>
    <w:rsid w:val="00B53EFE"/>
    <w:rsid w:val="00B57CA9"/>
    <w:rsid w:val="00BB1B0A"/>
    <w:rsid w:val="00BC2BA4"/>
    <w:rsid w:val="00BD7BBE"/>
    <w:rsid w:val="00BE2407"/>
    <w:rsid w:val="00BF36AB"/>
    <w:rsid w:val="00C265FE"/>
    <w:rsid w:val="00C57C35"/>
    <w:rsid w:val="00CD5DF6"/>
    <w:rsid w:val="00D04AA1"/>
    <w:rsid w:val="00D05328"/>
    <w:rsid w:val="00D5793B"/>
    <w:rsid w:val="00D76490"/>
    <w:rsid w:val="00D82017"/>
    <w:rsid w:val="00DB28A8"/>
    <w:rsid w:val="00DD20BE"/>
    <w:rsid w:val="00DE1236"/>
    <w:rsid w:val="00E54ABF"/>
    <w:rsid w:val="00ED27B4"/>
    <w:rsid w:val="00FD5D3D"/>
    <w:rsid w:val="00FF1517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FD42E"/>
  <w15:docId w15:val="{266F1AB0-6182-4B37-BBC8-8D56F0F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0BE"/>
  </w:style>
  <w:style w:type="paragraph" w:styleId="Piedepgina">
    <w:name w:val="footer"/>
    <w:basedOn w:val="Normal"/>
    <w:link w:val="PiedepginaCar"/>
    <w:uiPriority w:val="99"/>
    <w:unhideWhenUsed/>
    <w:rsid w:val="00DD20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0BE"/>
  </w:style>
  <w:style w:type="table" w:styleId="Tablaconcuadrcula">
    <w:name w:val="Table Grid"/>
    <w:basedOn w:val="Tablanormal"/>
    <w:uiPriority w:val="39"/>
    <w:rsid w:val="0076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12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Lopez</dc:creator>
  <cp:lastModifiedBy>Sara Gabriela Lopez Galindo</cp:lastModifiedBy>
  <cp:revision>8</cp:revision>
  <dcterms:created xsi:type="dcterms:W3CDTF">2024-01-10T21:33:00Z</dcterms:created>
  <dcterms:modified xsi:type="dcterms:W3CDTF">2024-11-06T21:48:00Z</dcterms:modified>
</cp:coreProperties>
</file>